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FD98" w14:textId="77777777" w:rsidR="006A160A" w:rsidRDefault="006A160A" w:rsidP="00A731B1">
      <w:pPr>
        <w:ind w:firstLine="0"/>
        <w:jc w:val="center"/>
        <w:rPr>
          <w:b/>
          <w:sz w:val="28"/>
          <w:szCs w:val="28"/>
        </w:rPr>
      </w:pPr>
    </w:p>
    <w:p w14:paraId="6CC27227" w14:textId="77777777" w:rsidR="006A160A" w:rsidRDefault="006A160A" w:rsidP="00A731B1">
      <w:pPr>
        <w:ind w:firstLine="0"/>
        <w:jc w:val="center"/>
        <w:rPr>
          <w:b/>
          <w:sz w:val="28"/>
          <w:szCs w:val="28"/>
        </w:rPr>
      </w:pPr>
    </w:p>
    <w:p w14:paraId="7AA23C5F" w14:textId="77777777" w:rsidR="009F1670" w:rsidRPr="00D430DE" w:rsidRDefault="006076F9" w:rsidP="00A731B1">
      <w:pPr>
        <w:pStyle w:val="Cm"/>
        <w:ind w:firstLine="0"/>
      </w:pPr>
      <w:r w:rsidRPr="00D430DE">
        <w:t>Cikk címe</w:t>
      </w:r>
    </w:p>
    <w:p w14:paraId="3CF3129B" w14:textId="77777777" w:rsidR="006076F9" w:rsidRPr="006A160A" w:rsidRDefault="006076F9" w:rsidP="00A731B1">
      <w:pPr>
        <w:ind w:firstLine="0"/>
        <w:jc w:val="center"/>
        <w:rPr>
          <w:b/>
          <w:sz w:val="28"/>
          <w:szCs w:val="28"/>
        </w:rPr>
      </w:pPr>
    </w:p>
    <w:p w14:paraId="541D9528" w14:textId="77777777" w:rsidR="006076F9" w:rsidRPr="006076F9" w:rsidRDefault="006076F9" w:rsidP="00A731B1">
      <w:pPr>
        <w:pStyle w:val="Szerz"/>
        <w:ind w:firstLine="0"/>
      </w:pPr>
      <w:r>
        <w:t>Első szerző</w:t>
      </w:r>
      <w:r w:rsidRPr="006076F9">
        <w:rPr>
          <w:vertAlign w:val="superscript"/>
        </w:rPr>
        <w:t>*1</w:t>
      </w:r>
      <w:r>
        <w:t xml:space="preserve">, második </w:t>
      </w:r>
      <w:proofErr w:type="spellStart"/>
      <w:r>
        <w:t>szerző</w:t>
      </w:r>
      <w:r>
        <w:rPr>
          <w:vertAlign w:val="superscript"/>
        </w:rPr>
        <w:t>2</w:t>
      </w:r>
      <w:proofErr w:type="spellEnd"/>
      <w:r>
        <w:t xml:space="preserve">, harmadik </w:t>
      </w:r>
      <w:proofErr w:type="spellStart"/>
      <w:r>
        <w:t>szerző</w:t>
      </w:r>
      <w:r>
        <w:rPr>
          <w:vertAlign w:val="superscript"/>
        </w:rPr>
        <w:t>2</w:t>
      </w:r>
      <w:proofErr w:type="spellEnd"/>
    </w:p>
    <w:p w14:paraId="0DEFF900" w14:textId="77777777" w:rsidR="006076F9" w:rsidRPr="006076F9" w:rsidRDefault="006076F9" w:rsidP="00A731B1">
      <w:pPr>
        <w:ind w:firstLine="0"/>
        <w:jc w:val="center"/>
      </w:pPr>
      <w:proofErr w:type="spellStart"/>
      <w:r>
        <w:rPr>
          <w:vertAlign w:val="superscript"/>
        </w:rPr>
        <w:t>1</w:t>
      </w:r>
      <w:r>
        <w:t>Munkahely</w:t>
      </w:r>
      <w:proofErr w:type="spellEnd"/>
      <w:r>
        <w:t xml:space="preserve"> neve, címe</w:t>
      </w:r>
    </w:p>
    <w:p w14:paraId="4A3023D4" w14:textId="77777777" w:rsidR="006076F9" w:rsidRPr="006076F9" w:rsidRDefault="006076F9" w:rsidP="00A731B1">
      <w:pPr>
        <w:ind w:firstLine="0"/>
        <w:jc w:val="center"/>
      </w:pPr>
      <w:proofErr w:type="spellStart"/>
      <w:r>
        <w:rPr>
          <w:vertAlign w:val="superscript"/>
        </w:rPr>
        <w:t>2</w:t>
      </w:r>
      <w:r>
        <w:t>Munkahely</w:t>
      </w:r>
      <w:proofErr w:type="spellEnd"/>
      <w:r>
        <w:t xml:space="preserve"> neve, címe</w:t>
      </w:r>
    </w:p>
    <w:p w14:paraId="33DB6A03" w14:textId="77777777" w:rsidR="006076F9" w:rsidRPr="006076F9" w:rsidRDefault="006076F9" w:rsidP="00A731B1">
      <w:pPr>
        <w:ind w:firstLine="0"/>
        <w:jc w:val="center"/>
      </w:pPr>
      <w:r>
        <w:rPr>
          <w:vertAlign w:val="superscript"/>
        </w:rPr>
        <w:t>*</w:t>
      </w:r>
      <w:r>
        <w:t>A levelező szerző e-mail címe</w:t>
      </w:r>
    </w:p>
    <w:p w14:paraId="037EC172" w14:textId="77777777" w:rsidR="006076F9" w:rsidRDefault="006076F9" w:rsidP="00A731B1">
      <w:pPr>
        <w:ind w:firstLine="0"/>
        <w:jc w:val="center"/>
      </w:pPr>
    </w:p>
    <w:p w14:paraId="30CFE96A" w14:textId="77777777" w:rsidR="006076F9" w:rsidRDefault="006076F9" w:rsidP="00A731B1">
      <w:pPr>
        <w:ind w:firstLine="0"/>
        <w:jc w:val="center"/>
      </w:pPr>
    </w:p>
    <w:p w14:paraId="333A476C" w14:textId="77777777" w:rsidR="006076F9" w:rsidRPr="00854AFE" w:rsidRDefault="00854AFE" w:rsidP="004F6A15">
      <w:pPr>
        <w:ind w:firstLine="0"/>
        <w:rPr>
          <w:i/>
        </w:rPr>
      </w:pPr>
      <w:r w:rsidRPr="00854AFE">
        <w:rPr>
          <w:i/>
        </w:rPr>
        <w:t>Nem kötelező, de megadható 3-5 kulcsszó</w:t>
      </w:r>
    </w:p>
    <w:p w14:paraId="5DD2D1C0" w14:textId="77777777" w:rsidR="006076F9" w:rsidRDefault="006076F9" w:rsidP="004F6A15">
      <w:pPr>
        <w:ind w:firstLine="0"/>
      </w:pPr>
    </w:p>
    <w:p w14:paraId="7BC59294" w14:textId="765A2172" w:rsidR="00854AFE" w:rsidRPr="00854AFE" w:rsidRDefault="00854AFE" w:rsidP="004F6A15">
      <w:pPr>
        <w:ind w:firstLine="0"/>
        <w:rPr>
          <w:i/>
        </w:rPr>
      </w:pPr>
      <w:r w:rsidRPr="00854AFE">
        <w:rPr>
          <w:i/>
        </w:rPr>
        <w:t xml:space="preserve">Nem kötelező, de </w:t>
      </w:r>
      <w:r>
        <w:rPr>
          <w:i/>
        </w:rPr>
        <w:t>megadható</w:t>
      </w:r>
      <w:r w:rsidRPr="00854AFE">
        <w:rPr>
          <w:i/>
        </w:rPr>
        <w:t xml:space="preserve"> egy 40-</w:t>
      </w:r>
      <w:r w:rsidR="00FA4939">
        <w:rPr>
          <w:i/>
        </w:rPr>
        <w:t>3</w:t>
      </w:r>
      <w:r w:rsidRPr="00854AFE">
        <w:rPr>
          <w:i/>
        </w:rPr>
        <w:t xml:space="preserve">00 szavas </w:t>
      </w:r>
      <w:r>
        <w:rPr>
          <w:i/>
        </w:rPr>
        <w:t>absztrakt a következő formátumban:</w:t>
      </w:r>
    </w:p>
    <w:p w14:paraId="6595442E" w14:textId="77777777" w:rsidR="00854AFE" w:rsidRPr="00802426" w:rsidRDefault="00854AFE" w:rsidP="00802426">
      <w:pPr>
        <w:spacing w:before="120" w:after="120"/>
        <w:ind w:firstLine="0"/>
        <w:rPr>
          <w:b/>
          <w:bCs/>
          <w:i/>
        </w:rPr>
      </w:pPr>
      <w:r w:rsidRPr="00802426">
        <w:rPr>
          <w:b/>
          <w:bCs/>
          <w:i/>
        </w:rPr>
        <w:t>Absztrakt</w:t>
      </w:r>
    </w:p>
    <w:p w14:paraId="2A6581D6" w14:textId="46686A2A" w:rsidR="00854AFE" w:rsidRPr="00854AFE" w:rsidRDefault="00854AFE" w:rsidP="004F6A15">
      <w:pPr>
        <w:ind w:firstLine="0"/>
      </w:pPr>
      <w:r>
        <w:t>A kézirat összefoglalója 40-</w:t>
      </w:r>
      <w:r w:rsidR="00802426">
        <w:t>3</w:t>
      </w:r>
      <w:r>
        <w:t>00 szóban.</w:t>
      </w:r>
    </w:p>
    <w:p w14:paraId="1332C284" w14:textId="77777777" w:rsidR="00854AFE" w:rsidRDefault="00854AFE" w:rsidP="004F6A15">
      <w:pPr>
        <w:ind w:firstLine="0"/>
      </w:pPr>
    </w:p>
    <w:p w14:paraId="1D5CF847" w14:textId="77777777" w:rsidR="00753CA3" w:rsidRDefault="00753CA3" w:rsidP="004F6A15">
      <w:pPr>
        <w:ind w:firstLine="0"/>
      </w:pPr>
      <w:r>
        <w:t xml:space="preserve">A lap mérete </w:t>
      </w:r>
      <w:proofErr w:type="spellStart"/>
      <w:r>
        <w:t>A4</w:t>
      </w:r>
      <w:proofErr w:type="spellEnd"/>
      <w:r>
        <w:t>-es, a margó minden oldalon 2,5 cm. Az automatikus formázás kerülendő.</w:t>
      </w:r>
    </w:p>
    <w:p w14:paraId="12AD89B9" w14:textId="77777777" w:rsidR="00753CA3" w:rsidRDefault="00753CA3" w:rsidP="002014EA"/>
    <w:p w14:paraId="26892E17" w14:textId="77777777" w:rsidR="00CA4115" w:rsidRDefault="003066C7" w:rsidP="00CA4115">
      <w:r>
        <w:t xml:space="preserve">A teljes kézirat 1,1 szeres sortávolságú és Times New Roman betűkészletű. A </w:t>
      </w:r>
      <w:r w:rsidR="00CA4115">
        <w:t>c</w:t>
      </w:r>
      <w:r>
        <w:t>ím betűmérete 14</w:t>
      </w:r>
      <w:r w:rsidR="002235A0">
        <w:t>-es</w:t>
      </w:r>
      <w:r w:rsidR="00B62864">
        <w:t>,</w:t>
      </w:r>
      <w:r>
        <w:t xml:space="preserve"> a kézirat</w:t>
      </w:r>
      <w:r w:rsidR="00CA4115">
        <w:t xml:space="preserve"> </w:t>
      </w:r>
      <w:r w:rsidR="00B62864">
        <w:t>további részének betűmérete 12</w:t>
      </w:r>
      <w:r w:rsidR="002235A0">
        <w:t>-es</w:t>
      </w:r>
      <w:r w:rsidR="00B62864">
        <w:t>.</w:t>
      </w:r>
      <w:r w:rsidR="005D1B40">
        <w:t xml:space="preserve"> A file Microsoft Word 2003 Kompatibilis.</w:t>
      </w:r>
    </w:p>
    <w:p w14:paraId="77B9DE73" w14:textId="77777777" w:rsidR="00CA4115" w:rsidRDefault="00CA4115" w:rsidP="002014EA"/>
    <w:p w14:paraId="3097E787" w14:textId="77777777" w:rsidR="00854AFE" w:rsidRPr="00672C69" w:rsidRDefault="002D1DE7" w:rsidP="003A37F3">
      <w:pPr>
        <w:spacing w:before="120" w:after="120"/>
        <w:ind w:firstLine="0"/>
        <w:rPr>
          <w:rStyle w:val="Kiemels2"/>
        </w:rPr>
      </w:pPr>
      <w:r w:rsidRPr="00672C69">
        <w:rPr>
          <w:rStyle w:val="Kiemels2"/>
        </w:rPr>
        <w:t>Fejezet cím</w:t>
      </w:r>
      <w:r w:rsidR="00E819EA" w:rsidRPr="00672C69">
        <w:rPr>
          <w:rStyle w:val="Kiemels2"/>
        </w:rPr>
        <w:t>, ha van</w:t>
      </w:r>
    </w:p>
    <w:p w14:paraId="008DC5BB" w14:textId="77777777" w:rsidR="007C145B" w:rsidRPr="00672C69" w:rsidRDefault="007C145B" w:rsidP="003A37F3">
      <w:pPr>
        <w:spacing w:after="120"/>
        <w:ind w:firstLine="0"/>
        <w:rPr>
          <w:rStyle w:val="Kiemels"/>
        </w:rPr>
      </w:pPr>
      <w:r w:rsidRPr="00672C69">
        <w:rPr>
          <w:rStyle w:val="Kiemels"/>
        </w:rPr>
        <w:t>Alfejezet cím, ha van</w:t>
      </w:r>
    </w:p>
    <w:p w14:paraId="59E75666" w14:textId="260BEE29" w:rsidR="00854AFE" w:rsidRDefault="00663016" w:rsidP="00663016">
      <w:pPr>
        <w:ind w:firstLine="0"/>
      </w:pPr>
      <w:r>
        <w:t xml:space="preserve">Egy fejezet vagy alfejezet első bekezdése nem kezdődik beljebb, de a többi igen. </w:t>
      </w:r>
      <w:r w:rsidR="004374AF">
        <w:t xml:space="preserve">A </w:t>
      </w:r>
      <w:r>
        <w:t xml:space="preserve">többi </w:t>
      </w:r>
      <w:r w:rsidR="004374AF">
        <w:t>bekezdés első sora 0,</w:t>
      </w:r>
      <w:r w:rsidR="00D5021A">
        <w:t>5</w:t>
      </w:r>
      <w:r w:rsidR="004374AF">
        <w:t xml:space="preserve"> cm-</w:t>
      </w:r>
      <w:proofErr w:type="spellStart"/>
      <w:r w:rsidR="004374AF">
        <w:t>rel</w:t>
      </w:r>
      <w:proofErr w:type="spellEnd"/>
      <w:r w:rsidR="004374AF">
        <w:t xml:space="preserve"> beljebb kezdődik</w:t>
      </w:r>
      <w:r w:rsidR="001D4CBD">
        <w:t>, mint a baloldali margó</w:t>
      </w:r>
      <w:r w:rsidR="004374AF">
        <w:t xml:space="preserve">. </w:t>
      </w:r>
      <w:r w:rsidR="00CA4115">
        <w:t>A sorok igazításának módja: sorkizárt.</w:t>
      </w:r>
    </w:p>
    <w:p w14:paraId="1AEA5B21" w14:textId="77777777" w:rsidR="00F21E3E" w:rsidRDefault="004374AF" w:rsidP="002014EA">
      <w:r>
        <w:t xml:space="preserve">Ha van ábra, az lehet színes. Az ábraszöveg az ábra alatt és </w:t>
      </w:r>
      <w:r w:rsidR="001F1FB3">
        <w:t xml:space="preserve">a </w:t>
      </w:r>
      <w:r>
        <w:t>sorban középen helyezkedik el. Az ábrák</w:t>
      </w:r>
      <w:r w:rsidR="00300A02">
        <w:t xml:space="preserve"> számozása f</w:t>
      </w:r>
      <w:r>
        <w:t>olyamatos</w:t>
      </w:r>
      <w:r w:rsidR="00753CA3">
        <w:t xml:space="preserve"> és arab számú</w:t>
      </w:r>
      <w:r>
        <w:t xml:space="preserve">. Az ábrán a szimbólumok (betűk, számok) mérete olvasható méretű. A szövegben </w:t>
      </w:r>
      <w:r w:rsidR="00300A02">
        <w:t>mindig v</w:t>
      </w:r>
      <w:r>
        <w:t>an utalás az ábrára (pl. lásd 1. ábra).</w:t>
      </w:r>
      <w:r w:rsidR="00300A02">
        <w:t xml:space="preserve"> Az ábra felett és az ábraszöveg alatt egy – egy üres sor </w:t>
      </w:r>
      <w:r w:rsidR="00E34706">
        <w:t xml:space="preserve">plusz </w:t>
      </w:r>
      <w:proofErr w:type="spellStart"/>
      <w:r w:rsidR="00E34706">
        <w:t>6pt</w:t>
      </w:r>
      <w:proofErr w:type="spellEnd"/>
      <w:r w:rsidR="00E34706">
        <w:t xml:space="preserve"> üres hely </w:t>
      </w:r>
      <w:r w:rsidR="00300A02">
        <w:t>van.</w:t>
      </w:r>
      <w:r w:rsidR="00E34706">
        <w:t xml:space="preserve"> Az ábra száma után pont kerül. Az ábra szó után nincs pont, de két szóköz karakter következik. Az ábra sorszáma és az ábra szó félkövér betűtípusú. Az ábraszöveg után csak akkor kell pont, ha az tö</w:t>
      </w:r>
      <w:r w:rsidR="00F21E3E">
        <w:t xml:space="preserve">bb mint egy mondat. Az ábraszöveg felett, általában </w:t>
      </w:r>
      <w:proofErr w:type="spellStart"/>
      <w:r w:rsidR="00F21E3E">
        <w:t>6pt</w:t>
      </w:r>
      <w:proofErr w:type="spellEnd"/>
      <w:r w:rsidR="00F21E3E">
        <w:t xml:space="preserve"> soremelés </w:t>
      </w:r>
      <w:r w:rsidR="00A20110">
        <w:t>tűnik</w:t>
      </w:r>
      <w:r w:rsidR="00F21E3E">
        <w:t xml:space="preserve"> indokoltnak.</w:t>
      </w:r>
    </w:p>
    <w:p w14:paraId="2BB6B849" w14:textId="77777777" w:rsidR="004F49E5" w:rsidRDefault="00E34706" w:rsidP="002014EA">
      <w:r>
        <w:t>A tábláz</w:t>
      </w:r>
      <w:r w:rsidR="00F21E3E">
        <w:t xml:space="preserve">at fejléce is hasonló formátumú, mint az ábráé. </w:t>
      </w:r>
      <w:r w:rsidR="004F49E5">
        <w:t>A táblázat fejléce a táblázat felé kerül</w:t>
      </w:r>
      <w:r w:rsidR="00BD0D8F">
        <w:t>, mindegyik középen helyezkedik el,</w:t>
      </w:r>
      <w:r w:rsidR="004F49E5">
        <w:t xml:space="preserve"> és a táblázat</w:t>
      </w:r>
      <w:r w:rsidR="00930A84">
        <w:t xml:space="preserve"> sorszámára</w:t>
      </w:r>
      <w:r w:rsidR="004F49E5">
        <w:t xml:space="preserve"> is van </w:t>
      </w:r>
      <w:r w:rsidR="00930A84">
        <w:t xml:space="preserve">mindig </w:t>
      </w:r>
      <w:r w:rsidR="004F49E5">
        <w:t xml:space="preserve">utalás a </w:t>
      </w:r>
      <w:r w:rsidR="00930A84">
        <w:t>kéziratban</w:t>
      </w:r>
      <w:r w:rsidR="004F49E5">
        <w:t>.</w:t>
      </w:r>
      <w:r w:rsidR="00753CA3">
        <w:t xml:space="preserve"> E sorszám is arab szám.</w:t>
      </w:r>
      <w:r w:rsidR="00F21E3E">
        <w:t xml:space="preserve"> A táblázat fejléce alatt </w:t>
      </w:r>
      <w:proofErr w:type="spellStart"/>
      <w:r w:rsidR="00F21E3E">
        <w:t>6pt</w:t>
      </w:r>
      <w:proofErr w:type="spellEnd"/>
      <w:r w:rsidR="00F21E3E">
        <w:t xml:space="preserve"> soremelés.</w:t>
      </w:r>
    </w:p>
    <w:p w14:paraId="1BC8A44F" w14:textId="77777777" w:rsidR="00613D22" w:rsidRDefault="00613D22" w:rsidP="002014EA">
      <w:r>
        <w:t>A szövegben az irodalomjegyzék elemeire a</w:t>
      </w:r>
      <w:r w:rsidR="00930A84">
        <w:t xml:space="preserve"> hivatkozás</w:t>
      </w:r>
      <w:r>
        <w:t xml:space="preserve"> módja </w:t>
      </w:r>
      <w:r w:rsidR="004D1592">
        <w:t>zárójel</w:t>
      </w:r>
      <w:r w:rsidR="00930A84">
        <w:t>es és</w:t>
      </w:r>
      <w:r w:rsidR="004D1592">
        <w:t xml:space="preserve"> egy szerző esetén: első szerző vezetékneve és évszám, ha több azonos vezetéknevű és évszámú </w:t>
      </w:r>
      <w:r w:rsidR="00930A84">
        <w:t>hivatkozás</w:t>
      </w:r>
      <w:r w:rsidR="004D1592">
        <w:t xml:space="preserve"> fordul elő, akkor az évszám után</w:t>
      </w:r>
      <w:r w:rsidR="00930A84">
        <w:t>i betű jelöli</w:t>
      </w:r>
      <w:r w:rsidR="004D1592">
        <w:t xml:space="preserve"> „abc” sorrendben</w:t>
      </w:r>
      <w:r w:rsidR="00930A84">
        <w:t xml:space="preserve">, a </w:t>
      </w:r>
      <w:r w:rsidR="004D1592">
        <w:t>szöveg</w:t>
      </w:r>
      <w:r w:rsidR="00930A84">
        <w:t>rész</w:t>
      </w:r>
      <w:r w:rsidR="004D1592">
        <w:t>ben is és az irodalomjegyzékben is, pl. (Kiss</w:t>
      </w:r>
      <w:r w:rsidR="00A82758">
        <w:t>,</w:t>
      </w:r>
      <w:r w:rsidR="004D1592">
        <w:t xml:space="preserve"> 1977), (Kiss</w:t>
      </w:r>
      <w:r w:rsidR="00A82758">
        <w:t>,</w:t>
      </w:r>
      <w:r w:rsidR="004D1592">
        <w:t xml:space="preserve"> </w:t>
      </w:r>
      <w:proofErr w:type="spellStart"/>
      <w:r w:rsidR="004D1592">
        <w:t>1977</w:t>
      </w:r>
      <w:proofErr w:type="gramStart"/>
      <w:r w:rsidR="004D1592">
        <w:t>a,b</w:t>
      </w:r>
      <w:proofErr w:type="spellEnd"/>
      <w:proofErr w:type="gramEnd"/>
      <w:r w:rsidR="004D1592">
        <w:t>).</w:t>
      </w:r>
      <w:r w:rsidR="00157C61">
        <w:t xml:space="preserve"> Két szerző esetén a két vezetéknév közé „és” kerül, pl. (Kiss és Nagy</w:t>
      </w:r>
      <w:r w:rsidR="00A82758">
        <w:t>,</w:t>
      </w:r>
      <w:r w:rsidR="00157C61">
        <w:t xml:space="preserve"> 1977). Kettőnél több szerző esetén: az első szerző vezetékneve után „és mások” áll, pl. (Kiss és mások</w:t>
      </w:r>
      <w:r w:rsidR="00A82758">
        <w:t>,</w:t>
      </w:r>
      <w:r w:rsidR="00157C61">
        <w:t xml:space="preserve"> 1977).</w:t>
      </w:r>
    </w:p>
    <w:p w14:paraId="7B5431BA" w14:textId="4DDAC8A9" w:rsidR="007C145B" w:rsidRDefault="007C145B" w:rsidP="002014EA">
      <w:r>
        <w:lastRenderedPageBreak/>
        <w:t xml:space="preserve">Fejezet és alfejezet címe előtt egy üres sor </w:t>
      </w:r>
      <w:r w:rsidR="0090738D">
        <w:t xml:space="preserve">plusz </w:t>
      </w:r>
      <w:proofErr w:type="spellStart"/>
      <w:r w:rsidR="0090738D">
        <w:t>6pt</w:t>
      </w:r>
      <w:proofErr w:type="spellEnd"/>
      <w:r w:rsidR="0090738D">
        <w:t xml:space="preserve"> emelés, </w:t>
      </w:r>
      <w:r>
        <w:t xml:space="preserve">utána </w:t>
      </w:r>
      <w:proofErr w:type="spellStart"/>
      <w:r>
        <w:t>6pt</w:t>
      </w:r>
      <w:proofErr w:type="spellEnd"/>
      <w:r>
        <w:t xml:space="preserve"> sorköz.</w:t>
      </w:r>
      <w:r w:rsidR="0090738D">
        <w:t xml:space="preserve"> Ha a fejezetcímet közvetlenül alfejezetcím követi, akkor csak </w:t>
      </w:r>
      <w:proofErr w:type="spellStart"/>
      <w:r w:rsidR="0090738D">
        <w:t>6pt</w:t>
      </w:r>
      <w:proofErr w:type="spellEnd"/>
      <w:r w:rsidR="0090738D">
        <w:t xml:space="preserve"> távolság van köztük</w:t>
      </w:r>
    </w:p>
    <w:p w14:paraId="6804B443" w14:textId="77777777" w:rsidR="006C28B9" w:rsidRDefault="006C28B9" w:rsidP="002014EA">
      <w:r>
        <w:t>Ha van egyenlet vagy képlet, az a sor közepén helyezkedik el és számozva van</w:t>
      </w:r>
      <w:r w:rsidR="00A82758">
        <w:t xml:space="preserve"> arab számmal</w:t>
      </w:r>
      <w:r>
        <w:t>. A</w:t>
      </w:r>
      <w:r w:rsidR="00A646D2">
        <w:t>z egyenlet</w:t>
      </w:r>
      <w:r>
        <w:t xml:space="preserve"> </w:t>
      </w:r>
      <w:r w:rsidR="00A646D2">
        <w:t xml:space="preserve">vagy képlet </w:t>
      </w:r>
      <w:r>
        <w:t>szám</w:t>
      </w:r>
      <w:r w:rsidR="00A646D2">
        <w:t>a</w:t>
      </w:r>
      <w:r>
        <w:t xml:space="preserve"> jobb szélen és zárójelben áll, pl.</w:t>
      </w:r>
    </w:p>
    <w:p w14:paraId="17846CBF" w14:textId="77777777" w:rsidR="00854AFE" w:rsidRDefault="00DC3693" w:rsidP="002014EA">
      <w:pPr>
        <w:tabs>
          <w:tab w:val="center" w:pos="4560"/>
          <w:tab w:val="right" w:pos="9120"/>
        </w:tabs>
      </w:pPr>
      <w:r>
        <w:tab/>
      </w:r>
      <w:r w:rsidR="006C28B9">
        <w:t xml:space="preserve">család </w:t>
      </w:r>
      <w:r w:rsidR="006C28B9">
        <w:sym w:font="Symbol" w:char="F0B9"/>
      </w:r>
      <w:r w:rsidR="00A646D2">
        <w:t xml:space="preserve"> gyermek</w:t>
      </w:r>
      <w:r>
        <w:tab/>
      </w:r>
      <w:r w:rsidR="006C28B9">
        <w:t>(1)</w:t>
      </w:r>
    </w:p>
    <w:p w14:paraId="6C8709A2" w14:textId="77777777" w:rsidR="00E40189" w:rsidRDefault="00E40189" w:rsidP="002014EA"/>
    <w:p w14:paraId="13897774" w14:textId="77777777" w:rsidR="00752B6A" w:rsidRDefault="00752B6A" w:rsidP="003A37F3">
      <w:pPr>
        <w:spacing w:before="120" w:after="120"/>
        <w:ind w:firstLine="0"/>
      </w:pPr>
      <w:r w:rsidRPr="00752B6A">
        <w:rPr>
          <w:b/>
        </w:rPr>
        <w:t>Köszönetnyilvánítás</w:t>
      </w:r>
      <w:r>
        <w:t>, ha van</w:t>
      </w:r>
    </w:p>
    <w:p w14:paraId="1BB84A53" w14:textId="77777777" w:rsidR="00752B6A" w:rsidRDefault="00752B6A" w:rsidP="00663016">
      <w:pPr>
        <w:ind w:firstLine="0"/>
      </w:pPr>
      <w:r>
        <w:t>Mint egy fejezet szövegrésze, kivéve, hogy nincs az első sor 0,5 cm-</w:t>
      </w:r>
      <w:proofErr w:type="spellStart"/>
      <w:r>
        <w:t>rel</w:t>
      </w:r>
      <w:proofErr w:type="spellEnd"/>
      <w:r>
        <w:t xml:space="preserve"> beljebb, mint a bal margó.</w:t>
      </w:r>
    </w:p>
    <w:p w14:paraId="080819F0" w14:textId="230D7AAA" w:rsidR="00752B6A" w:rsidRDefault="00752B6A" w:rsidP="002014EA"/>
    <w:p w14:paraId="572799AF" w14:textId="75B72589" w:rsidR="008F65CF" w:rsidRDefault="008F65CF" w:rsidP="008F65CF">
      <w:pPr>
        <w:spacing w:before="120" w:after="120"/>
        <w:ind w:firstLine="0"/>
      </w:pPr>
      <w:r w:rsidRPr="008F65CF">
        <w:rPr>
          <w:b/>
          <w:bCs/>
        </w:rPr>
        <w:t>Hivatkozások</w:t>
      </w:r>
    </w:p>
    <w:p w14:paraId="5EFB0375" w14:textId="24A5EEAD" w:rsidR="008F65CF" w:rsidRDefault="008F65CF" w:rsidP="00663016">
      <w:pPr>
        <w:ind w:firstLine="0"/>
      </w:pPr>
      <w:r>
        <w:t>A hivatkozásokat lehet lábjegyzetekbe</w:t>
      </w:r>
      <w:r w:rsidR="00563E9A">
        <w:t>,</w:t>
      </w:r>
      <w:r>
        <w:t xml:space="preserve"> avagy a kézirat utolsó fejezeteként Irodalomjegyzékbe tenni.</w:t>
      </w:r>
    </w:p>
    <w:p w14:paraId="1DD2DEE7" w14:textId="77777777" w:rsidR="008F65CF" w:rsidRDefault="008F65CF" w:rsidP="002014EA"/>
    <w:p w14:paraId="24F1EDA8" w14:textId="77777777" w:rsidR="00E819EA" w:rsidRDefault="00E819EA" w:rsidP="003A37F3">
      <w:pPr>
        <w:spacing w:before="120" w:after="120"/>
        <w:ind w:firstLine="0"/>
      </w:pPr>
      <w:r w:rsidRPr="00E819EA">
        <w:rPr>
          <w:b/>
        </w:rPr>
        <w:t>Irodalomjegyzék</w:t>
      </w:r>
      <w:r>
        <w:t>, ha van</w:t>
      </w:r>
    </w:p>
    <w:p w14:paraId="703706B1" w14:textId="77777777" w:rsidR="00E819EA" w:rsidRPr="00B86214" w:rsidRDefault="00E819EA" w:rsidP="00B164DD">
      <w:pPr>
        <w:pStyle w:val="NormlWeb"/>
        <w:spacing w:before="0" w:beforeAutospacing="0" w:after="120" w:afterAutospacing="0"/>
        <w:ind w:left="284" w:hanging="284"/>
      </w:pPr>
      <w:r w:rsidRPr="00B86214">
        <w:t>A</w:t>
      </w:r>
      <w:r>
        <w:t xml:space="preserve"> </w:t>
      </w:r>
      <w:r w:rsidR="005765C7">
        <w:t>behúzás típusa függő</w:t>
      </w:r>
      <w:r w:rsidR="00FF1DE5">
        <w:t>,</w:t>
      </w:r>
      <w:r w:rsidR="005765C7">
        <w:t xml:space="preserve"> 0,5 cm-</w:t>
      </w:r>
      <w:proofErr w:type="spellStart"/>
      <w:r w:rsidR="005765C7">
        <w:t>rel</w:t>
      </w:r>
      <w:proofErr w:type="spellEnd"/>
      <w:r w:rsidR="005765C7">
        <w:t xml:space="preserve">, a </w:t>
      </w:r>
      <w:r>
        <w:t>lista</w:t>
      </w:r>
      <w:r w:rsidRPr="00B86214">
        <w:t xml:space="preserve"> abc-sorrend</w:t>
      </w:r>
      <w:r w:rsidR="00694404">
        <w:t>ű</w:t>
      </w:r>
      <w:r>
        <w:t>, azon belül időrendi sorrend</w:t>
      </w:r>
      <w:r w:rsidR="00694404">
        <w:t>ű</w:t>
      </w:r>
      <w:r w:rsidR="005765C7">
        <w:t xml:space="preserve"> és</w:t>
      </w:r>
      <w:r>
        <w:t xml:space="preserve"> az újabb évszámú </w:t>
      </w:r>
      <w:r w:rsidR="005765C7">
        <w:t xml:space="preserve">van </w:t>
      </w:r>
      <w:r>
        <w:t>később.</w:t>
      </w:r>
      <w:r w:rsidRPr="00B86214">
        <w:t xml:space="preserve"> </w:t>
      </w:r>
      <w:r w:rsidR="004737E0">
        <w:t xml:space="preserve">Minden bekezdés után </w:t>
      </w:r>
      <w:proofErr w:type="spellStart"/>
      <w:r w:rsidR="004737E0">
        <w:t>6pt</w:t>
      </w:r>
      <w:proofErr w:type="spellEnd"/>
      <w:r w:rsidR="004737E0">
        <w:t xml:space="preserve"> soremelés. </w:t>
      </w:r>
      <w:r w:rsidRPr="00B86214">
        <w:t>A tételek formája a következő:</w:t>
      </w:r>
    </w:p>
    <w:p w14:paraId="0A08AB24" w14:textId="77777777" w:rsidR="00E819EA" w:rsidRPr="00B86214" w:rsidRDefault="00E819EA" w:rsidP="004737E0">
      <w:pPr>
        <w:pStyle w:val="NormlWeb"/>
        <w:spacing w:before="0" w:beforeAutospacing="0" w:after="120" w:afterAutospacing="0"/>
        <w:ind w:left="284" w:hanging="284"/>
      </w:pPr>
      <w:r w:rsidRPr="00B86214">
        <w:t>Folyóiratcikk esetén:</w:t>
      </w:r>
    </w:p>
    <w:p w14:paraId="099A3ADB" w14:textId="77777777" w:rsidR="00E819EA" w:rsidRDefault="00E819EA" w:rsidP="001040BD">
      <w:pPr>
        <w:pStyle w:val="Irodalomhejyzk"/>
      </w:pPr>
      <w:r>
        <w:t>Kiss Á. (1977)</w:t>
      </w:r>
      <w:r w:rsidRPr="00B86214">
        <w:t xml:space="preserve">: </w:t>
      </w:r>
      <w:r>
        <w:t xml:space="preserve">A család </w:t>
      </w:r>
      <w:r w:rsidR="00694404">
        <w:t>változásána</w:t>
      </w:r>
      <w:r>
        <w:t xml:space="preserve">k </w:t>
      </w:r>
      <w:r w:rsidR="00694404">
        <w:t>okai</w:t>
      </w:r>
      <w:r>
        <w:t xml:space="preserve"> Izlandon a XX. században. </w:t>
      </w:r>
      <w:r w:rsidRPr="00E819EA">
        <w:rPr>
          <w:i/>
        </w:rPr>
        <w:t>Magyar Történelem</w:t>
      </w:r>
      <w:r>
        <w:rPr>
          <w:i/>
        </w:rPr>
        <w:t>i Folyóirat</w:t>
      </w:r>
      <w:r>
        <w:t xml:space="preserve"> </w:t>
      </w:r>
      <w:r w:rsidRPr="00B86214">
        <w:t>31, 4–14.</w:t>
      </w:r>
    </w:p>
    <w:p w14:paraId="7CD08E90" w14:textId="77777777" w:rsidR="00E819EA" w:rsidRPr="00B86214" w:rsidRDefault="00E819EA" w:rsidP="004737E0">
      <w:pPr>
        <w:pStyle w:val="NormlWeb"/>
        <w:spacing w:before="0" w:beforeAutospacing="0" w:after="120" w:afterAutospacing="0"/>
        <w:ind w:left="284" w:hanging="284"/>
      </w:pPr>
      <w:r>
        <w:t xml:space="preserve">Kiss Á. and Nagy B. (1972): </w:t>
      </w:r>
      <w:proofErr w:type="spellStart"/>
      <w:r w:rsidR="00844CD2">
        <w:t>Why</w:t>
      </w:r>
      <w:proofErr w:type="spellEnd"/>
      <w:r w:rsidR="00844CD2">
        <w:t xml:space="preserve"> </w:t>
      </w:r>
      <w:proofErr w:type="spellStart"/>
      <w:r w:rsidR="00844CD2">
        <w:t>marriage</w:t>
      </w:r>
      <w:proofErr w:type="spellEnd"/>
      <w:r w:rsidR="00844CD2">
        <w:t xml:space="preserve"> is </w:t>
      </w:r>
      <w:proofErr w:type="spellStart"/>
      <w:r w:rsidR="00844CD2">
        <w:t>important</w:t>
      </w:r>
      <w:proofErr w:type="spellEnd"/>
      <w:r w:rsidR="00844CD2">
        <w:t xml:space="preserve"> </w:t>
      </w:r>
      <w:proofErr w:type="spellStart"/>
      <w:r w:rsidR="00844CD2">
        <w:t>for</w:t>
      </w:r>
      <w:proofErr w:type="spellEnd"/>
      <w:r w:rsidR="00844CD2">
        <w:t xml:space="preserve"> </w:t>
      </w:r>
      <w:proofErr w:type="spellStart"/>
      <w:r w:rsidR="00844CD2">
        <w:t>the</w:t>
      </w:r>
      <w:proofErr w:type="spellEnd"/>
      <w:r w:rsidR="00844CD2">
        <w:t xml:space="preserve"> </w:t>
      </w:r>
      <w:proofErr w:type="spellStart"/>
      <w:r w:rsidR="00844CD2">
        <w:t>individual</w:t>
      </w:r>
      <w:proofErr w:type="spellEnd"/>
      <w:r w:rsidR="00844CD2">
        <w:t xml:space="preserve"> and </w:t>
      </w:r>
      <w:proofErr w:type="spellStart"/>
      <w:r w:rsidR="00844CD2">
        <w:t>for</w:t>
      </w:r>
      <w:proofErr w:type="spellEnd"/>
      <w:r w:rsidR="00844CD2">
        <w:t xml:space="preserve"> </w:t>
      </w:r>
      <w:proofErr w:type="spellStart"/>
      <w:r w:rsidR="00844CD2">
        <w:t>the</w:t>
      </w:r>
      <w:proofErr w:type="spellEnd"/>
      <w:r w:rsidR="00844CD2">
        <w:t xml:space="preserve"> </w:t>
      </w:r>
      <w:proofErr w:type="spellStart"/>
      <w:r w:rsidR="00844CD2">
        <w:t>society</w:t>
      </w:r>
      <w:proofErr w:type="spellEnd"/>
      <w:r w:rsidR="00844CD2">
        <w:t xml:space="preserve">? </w:t>
      </w:r>
      <w:proofErr w:type="spellStart"/>
      <w:r w:rsidR="00844CD2" w:rsidRPr="00844CD2">
        <w:rPr>
          <w:i/>
        </w:rPr>
        <w:t>Nature</w:t>
      </w:r>
      <w:proofErr w:type="spellEnd"/>
      <w:r w:rsidR="00844CD2">
        <w:t xml:space="preserve"> 200</w:t>
      </w:r>
      <w:r w:rsidR="0012165B">
        <w:t>0</w:t>
      </w:r>
      <w:r w:rsidR="00844CD2">
        <w:t>, 345-357.</w:t>
      </w:r>
    </w:p>
    <w:p w14:paraId="67FA348E" w14:textId="77777777" w:rsidR="00E819EA" w:rsidRPr="00B86214" w:rsidRDefault="00E819EA" w:rsidP="004737E0">
      <w:pPr>
        <w:pStyle w:val="NormlWeb"/>
        <w:spacing w:before="0" w:beforeAutospacing="0" w:after="120" w:afterAutospacing="0"/>
        <w:ind w:left="284" w:hanging="284"/>
      </w:pPr>
      <w:r w:rsidRPr="00B86214">
        <w:t>Könyv esetén:</w:t>
      </w:r>
    </w:p>
    <w:p w14:paraId="04BF0A60" w14:textId="77777777" w:rsidR="00844CD2" w:rsidRDefault="00844CD2" w:rsidP="004737E0">
      <w:pPr>
        <w:pStyle w:val="NormlWeb"/>
        <w:spacing w:before="0" w:beforeAutospacing="0" w:after="120" w:afterAutospacing="0"/>
        <w:ind w:left="284" w:hanging="284"/>
      </w:pPr>
      <w:r>
        <w:t>Kiss Á.</w:t>
      </w:r>
      <w:r w:rsidR="004F159D">
        <w:t xml:space="preserve"> (2012)</w:t>
      </w:r>
      <w:r w:rsidRPr="00B86214">
        <w:t>:</w:t>
      </w:r>
      <w:r>
        <w:t xml:space="preserve"> </w:t>
      </w:r>
      <w:r w:rsidR="00694404">
        <w:t xml:space="preserve">A család változásának okai Izlandon a XX. században. </w:t>
      </w:r>
      <w:r w:rsidR="00694404" w:rsidRPr="004F159D">
        <w:rPr>
          <w:i/>
        </w:rPr>
        <w:t>Wikipédia Kiadó</w:t>
      </w:r>
      <w:r w:rsidR="00694404">
        <w:t>, Budapest.</w:t>
      </w:r>
    </w:p>
    <w:p w14:paraId="2FFDAFBC" w14:textId="77777777" w:rsidR="00E819EA" w:rsidRDefault="004F159D" w:rsidP="004737E0">
      <w:pPr>
        <w:pStyle w:val="NormlWeb"/>
        <w:spacing w:before="0" w:beforeAutospacing="0" w:after="120" w:afterAutospacing="0"/>
        <w:ind w:left="284" w:hanging="284"/>
      </w:pPr>
      <w:r>
        <w:t>Könyvfejezet estén</w:t>
      </w:r>
      <w:r w:rsidR="00E819EA" w:rsidRPr="00B86214">
        <w:t>:</w:t>
      </w:r>
    </w:p>
    <w:p w14:paraId="324B953E" w14:textId="77777777" w:rsidR="007C145B" w:rsidRDefault="004F159D" w:rsidP="0070481E">
      <w:pPr>
        <w:pStyle w:val="NormlWeb"/>
        <w:spacing w:before="0" w:beforeAutospacing="0" w:after="0" w:afterAutospacing="0"/>
        <w:ind w:left="284" w:hanging="284"/>
      </w:pPr>
      <w:r>
        <w:t>Kiss Á. (2012)</w:t>
      </w:r>
      <w:r w:rsidRPr="00B86214">
        <w:t>:</w:t>
      </w:r>
      <w:r>
        <w:t xml:space="preserve"> A család változásának okai Izlandon a XX. században</w:t>
      </w:r>
      <w:r w:rsidR="002C1049">
        <w:t>, 342-357</w:t>
      </w:r>
      <w:r>
        <w:t xml:space="preserve">. </w:t>
      </w:r>
      <w:r w:rsidR="002C1049">
        <w:t xml:space="preserve">Könyv: Kovács C. szerkesztésében: Észak-Európa XX. századi történelme. </w:t>
      </w:r>
      <w:r w:rsidRPr="004F159D">
        <w:rPr>
          <w:i/>
        </w:rPr>
        <w:t>Wikipédia Kiadó</w:t>
      </w:r>
      <w:r>
        <w:t>, Budapest, London.</w:t>
      </w:r>
    </w:p>
    <w:p w14:paraId="2D0E1E0B" w14:textId="77777777" w:rsidR="0070481E" w:rsidRDefault="0070481E" w:rsidP="0070481E">
      <w:pPr>
        <w:pStyle w:val="NormlWeb"/>
        <w:spacing w:before="0" w:beforeAutospacing="0" w:after="0" w:afterAutospacing="0"/>
        <w:ind w:left="284" w:hanging="284"/>
      </w:pPr>
    </w:p>
    <w:p w14:paraId="11A346BE" w14:textId="77777777" w:rsidR="0070481E" w:rsidRDefault="0070481E" w:rsidP="003A37F3">
      <w:pPr>
        <w:pStyle w:val="NormlWeb"/>
        <w:spacing w:before="120" w:beforeAutospacing="0" w:after="120" w:afterAutospacing="0"/>
        <w:ind w:firstLine="0"/>
      </w:pPr>
      <w:r w:rsidRPr="0070481E">
        <w:rPr>
          <w:b/>
        </w:rPr>
        <w:t>Jegyzetek</w:t>
      </w:r>
      <w:r>
        <w:t>, ha van,</w:t>
      </w:r>
    </w:p>
    <w:p w14:paraId="3FDDAA16" w14:textId="77777777" w:rsidR="004F23BF" w:rsidRDefault="0070481E" w:rsidP="004F23BF">
      <w:pPr>
        <w:pStyle w:val="NormlWeb"/>
        <w:spacing w:before="0" w:beforeAutospacing="0" w:after="0" w:afterAutospacing="0"/>
        <w:ind w:left="284" w:hanging="284"/>
      </w:pPr>
      <w:r>
        <w:t>Az irodalomjegyzékhez hasonló stí</w:t>
      </w:r>
      <w:r w:rsidR="004F23BF">
        <w:t>lusban, végjegyzetek is megadhatók, melyeknek stílusa</w:t>
      </w:r>
      <w:r w:rsidR="004F23BF" w:rsidRPr="004F23BF">
        <w:t xml:space="preserve"> </w:t>
      </w:r>
      <w:r w:rsidR="004F23BF">
        <w:t xml:space="preserve">és mérete: Times New Roman </w:t>
      </w:r>
      <w:proofErr w:type="spellStart"/>
      <w:r w:rsidR="004F23BF">
        <w:t>12pt</w:t>
      </w:r>
      <w:proofErr w:type="spellEnd"/>
      <w:r w:rsidR="004F23BF">
        <w:t>.</w:t>
      </w:r>
    </w:p>
    <w:p w14:paraId="35D2D746" w14:textId="77777777" w:rsidR="0070481E" w:rsidRDefault="0070481E" w:rsidP="004737E0">
      <w:pPr>
        <w:pStyle w:val="NormlWeb"/>
        <w:spacing w:before="0" w:beforeAutospacing="0" w:after="120" w:afterAutospacing="0"/>
        <w:ind w:left="284" w:hanging="284"/>
      </w:pPr>
    </w:p>
    <w:p w14:paraId="749964A1" w14:textId="77777777" w:rsidR="0070481E" w:rsidRDefault="0070481E" w:rsidP="006A7EF5">
      <w:pPr>
        <w:pStyle w:val="NormlWeb"/>
        <w:spacing w:before="0" w:beforeAutospacing="0" w:after="120" w:afterAutospacing="0"/>
        <w:ind w:left="284" w:hanging="284"/>
      </w:pPr>
      <w:r w:rsidRPr="0070481E">
        <w:rPr>
          <w:b/>
        </w:rPr>
        <w:t>Lábjegyzetek</w:t>
      </w:r>
      <w:r>
        <w:t>, ha szükséges,</w:t>
      </w:r>
    </w:p>
    <w:p w14:paraId="3BB66A47" w14:textId="36652BD5" w:rsidR="0070481E" w:rsidRDefault="0070481E" w:rsidP="003A37F3">
      <w:pPr>
        <w:pStyle w:val="NormlWeb"/>
        <w:spacing w:before="0" w:beforeAutospacing="0" w:after="60" w:afterAutospacing="0"/>
        <w:ind w:left="142" w:hanging="142"/>
      </w:pPr>
      <w:r>
        <w:t>Ez nyilván nem külön fejezet. A lábjegyzet stílusa</w:t>
      </w:r>
      <w:r w:rsidR="004F23BF" w:rsidRPr="004F23BF">
        <w:t xml:space="preserve"> </w:t>
      </w:r>
      <w:r w:rsidR="004F23BF">
        <w:t>és mérete</w:t>
      </w:r>
      <w:r>
        <w:t xml:space="preserve">: Times New Roman </w:t>
      </w:r>
      <w:proofErr w:type="spellStart"/>
      <w:r>
        <w:t>10pt</w:t>
      </w:r>
      <w:proofErr w:type="spellEnd"/>
      <w:r>
        <w:t>.</w:t>
      </w:r>
      <w:r w:rsidR="003A37F3">
        <w:t xml:space="preserve"> A bekezdés jellege: függő: 0,25 cm és a hivatkozások közt 3 </w:t>
      </w:r>
      <w:proofErr w:type="spellStart"/>
      <w:r w:rsidR="003A37F3">
        <w:t>pt</w:t>
      </w:r>
      <w:proofErr w:type="spellEnd"/>
      <w:r w:rsidR="003A37F3">
        <w:t xml:space="preserve"> a távolság.</w:t>
      </w:r>
    </w:p>
    <w:p w14:paraId="6017EDF3" w14:textId="77777777" w:rsidR="0070481E" w:rsidRDefault="0070481E" w:rsidP="0070481E">
      <w:pPr>
        <w:pStyle w:val="NormlWeb"/>
        <w:spacing w:before="0" w:beforeAutospacing="0" w:after="0" w:afterAutospacing="0"/>
        <w:ind w:left="284" w:hanging="284"/>
      </w:pPr>
    </w:p>
    <w:sectPr w:rsidR="0070481E" w:rsidSect="009102EE">
      <w:headerReference w:type="default" r:id="rId6"/>
      <w:footerReference w:type="even" r:id="rId7"/>
      <w:footerReference w:type="default" r:id="rId8"/>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0BD8" w14:textId="77777777" w:rsidR="005D7D9B" w:rsidRDefault="005D7D9B">
      <w:r>
        <w:separator/>
      </w:r>
    </w:p>
  </w:endnote>
  <w:endnote w:type="continuationSeparator" w:id="0">
    <w:p w14:paraId="62CE9919" w14:textId="77777777" w:rsidR="005D7D9B" w:rsidRDefault="005D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3" w14:textId="77777777" w:rsidR="004F23BF" w:rsidRDefault="004F23BF" w:rsidP="00DF45E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B4F5CAD" w14:textId="77777777" w:rsidR="004F23BF" w:rsidRDefault="004F23B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5E7" w14:textId="6A365F88" w:rsidR="00B34391" w:rsidRDefault="00572F01" w:rsidP="007527A2">
    <w:pPr>
      <w:pStyle w:val="llb"/>
      <w:tabs>
        <w:tab w:val="clear" w:pos="4536"/>
      </w:tabs>
      <w:spacing w:before="60"/>
      <w:ind w:firstLine="0"/>
      <w:jc w:val="left"/>
    </w:pPr>
    <w:r>
      <w:t xml:space="preserve">I. évf. </w:t>
    </w:r>
    <w:r w:rsidRPr="00615E1E">
      <w:t>2014</w:t>
    </w:r>
    <w:r>
      <w:t>/</w:t>
    </w:r>
    <w:r w:rsidRPr="00615E1E">
      <w:t>1</w:t>
    </w:r>
    <w:r>
      <w:rPr>
        <w:noProof/>
      </w:rPr>
      <mc:AlternateContent>
        <mc:Choice Requires="wps">
          <w:drawing>
            <wp:anchor distT="0" distB="0" distL="114300" distR="114300" simplePos="0" relativeHeight="251659776" behindDoc="0" locked="0" layoutInCell="1" allowOverlap="1" wp14:anchorId="3AF21A0C" wp14:editId="74DE0F21">
              <wp:simplePos x="0" y="0"/>
              <wp:positionH relativeFrom="column">
                <wp:posOffset>0</wp:posOffset>
              </wp:positionH>
              <wp:positionV relativeFrom="paragraph">
                <wp:posOffset>-16510</wp:posOffset>
              </wp:positionV>
              <wp:extent cx="5760085" cy="0"/>
              <wp:effectExtent l="9525" t="12065" r="1206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9831"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" strokeweight="1pt"/>
          </w:pict>
        </mc:Fallback>
      </mc:AlternateContent>
    </w:r>
    <w:r>
      <w:ptab w:relativeTo="margin" w:alignment="center" w:leader="none"/>
    </w:r>
    <w:r w:rsidR="000E3BFD">
      <w:fldChar w:fldCharType="begin"/>
    </w:r>
    <w:r w:rsidR="000E3BFD">
      <w:instrText>PAGE   \* MERGEFORMAT</w:instrText>
    </w:r>
    <w:r w:rsidR="000E3BFD">
      <w:fldChar w:fldCharType="separate"/>
    </w:r>
    <w:r w:rsidR="000E3BFD">
      <w:t>1</w:t>
    </w:r>
    <w:r w:rsidR="000E3BFD">
      <w:fldChar w:fldCharType="end"/>
    </w:r>
    <w:r>
      <w:ptab w:relativeTo="margin" w:alignment="right" w:leader="none"/>
    </w:r>
    <w:r>
      <w:t>http://www.ecssz.eu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209A" w14:textId="77777777" w:rsidR="005D7D9B" w:rsidRDefault="005D7D9B">
      <w:r>
        <w:separator/>
      </w:r>
    </w:p>
  </w:footnote>
  <w:footnote w:type="continuationSeparator" w:id="0">
    <w:p w14:paraId="23297EC2" w14:textId="77777777" w:rsidR="005D7D9B" w:rsidRDefault="005D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D695" w14:textId="041E4058" w:rsidR="004F23BF" w:rsidRPr="00615E1E" w:rsidRDefault="003A37F3" w:rsidP="00572F01">
    <w:pPr>
      <w:pStyle w:val="lfej"/>
      <w:tabs>
        <w:tab w:val="clear" w:pos="4536"/>
      </w:tabs>
      <w:ind w:firstLine="0"/>
    </w:pPr>
    <w:r>
      <w:rPr>
        <w:noProof/>
      </w:rPr>
      <mc:AlternateContent>
        <mc:Choice Requires="wps">
          <w:drawing>
            <wp:anchor distT="0" distB="0" distL="114300" distR="114300" simplePos="0" relativeHeight="251657728" behindDoc="0" locked="0" layoutInCell="1" allowOverlap="1" wp14:anchorId="1F418F47" wp14:editId="17787B48">
              <wp:simplePos x="0" y="0"/>
              <wp:positionH relativeFrom="column">
                <wp:posOffset>-6350</wp:posOffset>
              </wp:positionH>
              <wp:positionV relativeFrom="paragraph">
                <wp:posOffset>233680</wp:posOffset>
              </wp:positionV>
              <wp:extent cx="5760085" cy="0"/>
              <wp:effectExtent l="12700" t="14605" r="889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5710"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pt" to="453.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" strokeweight="1pt"/>
          </w:pict>
        </mc:Fallback>
      </mc:AlternateContent>
    </w:r>
    <w:r w:rsidR="004F23BF" w:rsidRPr="00615E1E">
      <w:t>Európai Családtudományi Szemle</w:t>
    </w:r>
    <w:r w:rsidR="004F23BF" w:rsidRPr="00615E1E">
      <w:tab/>
    </w:r>
    <w:r w:rsidR="004F23BF">
      <w:t xml:space="preserve">Kiss </w:t>
    </w:r>
    <w:r w:rsidR="004F23BF">
      <w:sym w:font="Symbol" w:char="F0B7"/>
    </w:r>
    <w:r w:rsidR="004F23BF">
      <w:t xml:space="preserve"> A családok stabilitása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F3"/>
    <w:rsid w:val="00047E0E"/>
    <w:rsid w:val="00047F95"/>
    <w:rsid w:val="00064F44"/>
    <w:rsid w:val="00084A62"/>
    <w:rsid w:val="00095A03"/>
    <w:rsid w:val="000C108E"/>
    <w:rsid w:val="000E3BFD"/>
    <w:rsid w:val="000F7563"/>
    <w:rsid w:val="001040BD"/>
    <w:rsid w:val="0012165B"/>
    <w:rsid w:val="00157C61"/>
    <w:rsid w:val="00192C03"/>
    <w:rsid w:val="001A5BFF"/>
    <w:rsid w:val="001D4CBD"/>
    <w:rsid w:val="001F1FB3"/>
    <w:rsid w:val="002014EA"/>
    <w:rsid w:val="00205549"/>
    <w:rsid w:val="002153F2"/>
    <w:rsid w:val="002235A0"/>
    <w:rsid w:val="0023632E"/>
    <w:rsid w:val="0026187F"/>
    <w:rsid w:val="002C1049"/>
    <w:rsid w:val="002D1DE7"/>
    <w:rsid w:val="00300A02"/>
    <w:rsid w:val="003066C7"/>
    <w:rsid w:val="0037135B"/>
    <w:rsid w:val="003A37F3"/>
    <w:rsid w:val="004274C4"/>
    <w:rsid w:val="004374AF"/>
    <w:rsid w:val="0046097E"/>
    <w:rsid w:val="004737E0"/>
    <w:rsid w:val="004D1592"/>
    <w:rsid w:val="004F159D"/>
    <w:rsid w:val="004F23BF"/>
    <w:rsid w:val="004F49E5"/>
    <w:rsid w:val="004F6A15"/>
    <w:rsid w:val="00500F5C"/>
    <w:rsid w:val="00521CC5"/>
    <w:rsid w:val="00551653"/>
    <w:rsid w:val="00563E9A"/>
    <w:rsid w:val="00572F01"/>
    <w:rsid w:val="005765C7"/>
    <w:rsid w:val="00587291"/>
    <w:rsid w:val="005A3006"/>
    <w:rsid w:val="005C4877"/>
    <w:rsid w:val="005D1B40"/>
    <w:rsid w:val="005D7D9B"/>
    <w:rsid w:val="005F4376"/>
    <w:rsid w:val="006076F9"/>
    <w:rsid w:val="00613D22"/>
    <w:rsid w:val="00615E1E"/>
    <w:rsid w:val="00650BE6"/>
    <w:rsid w:val="00663016"/>
    <w:rsid w:val="00672C69"/>
    <w:rsid w:val="00694404"/>
    <w:rsid w:val="006A160A"/>
    <w:rsid w:val="006A5593"/>
    <w:rsid w:val="006A7EF5"/>
    <w:rsid w:val="006C1CAD"/>
    <w:rsid w:val="006C28B9"/>
    <w:rsid w:val="006F6E1E"/>
    <w:rsid w:val="0070481E"/>
    <w:rsid w:val="007527A2"/>
    <w:rsid w:val="00752B6A"/>
    <w:rsid w:val="00753CA3"/>
    <w:rsid w:val="007845C0"/>
    <w:rsid w:val="007C145B"/>
    <w:rsid w:val="00802426"/>
    <w:rsid w:val="0082319C"/>
    <w:rsid w:val="00844CD2"/>
    <w:rsid w:val="00854AFE"/>
    <w:rsid w:val="00872A0B"/>
    <w:rsid w:val="008A4723"/>
    <w:rsid w:val="008C78C2"/>
    <w:rsid w:val="008F65CF"/>
    <w:rsid w:val="0090307A"/>
    <w:rsid w:val="0090329A"/>
    <w:rsid w:val="0090738D"/>
    <w:rsid w:val="009102EE"/>
    <w:rsid w:val="00930A84"/>
    <w:rsid w:val="00991D98"/>
    <w:rsid w:val="009F1670"/>
    <w:rsid w:val="00A20110"/>
    <w:rsid w:val="00A646D2"/>
    <w:rsid w:val="00A731B1"/>
    <w:rsid w:val="00A82758"/>
    <w:rsid w:val="00B06B1F"/>
    <w:rsid w:val="00B077DC"/>
    <w:rsid w:val="00B07B3C"/>
    <w:rsid w:val="00B164DD"/>
    <w:rsid w:val="00B34391"/>
    <w:rsid w:val="00B62864"/>
    <w:rsid w:val="00B714C8"/>
    <w:rsid w:val="00BD0D8F"/>
    <w:rsid w:val="00BF14C3"/>
    <w:rsid w:val="00C64C5A"/>
    <w:rsid w:val="00C72CAE"/>
    <w:rsid w:val="00C85353"/>
    <w:rsid w:val="00CA4115"/>
    <w:rsid w:val="00D430DE"/>
    <w:rsid w:val="00D5021A"/>
    <w:rsid w:val="00D66828"/>
    <w:rsid w:val="00DC3693"/>
    <w:rsid w:val="00DF19D5"/>
    <w:rsid w:val="00DF45EF"/>
    <w:rsid w:val="00E34706"/>
    <w:rsid w:val="00E40189"/>
    <w:rsid w:val="00E71813"/>
    <w:rsid w:val="00E819EA"/>
    <w:rsid w:val="00ED79AD"/>
    <w:rsid w:val="00F2101B"/>
    <w:rsid w:val="00F21E3E"/>
    <w:rsid w:val="00FA4939"/>
    <w:rsid w:val="00FF1D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620B8"/>
  <w15:chartTrackingRefBased/>
  <w15:docId w15:val="{4F650D0A-0F2E-4D6A-BFA9-6B36E17C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pacing w:line="264" w:lineRule="auto"/>
      <w:ind w:firstLine="284"/>
      <w:jc w:val="both"/>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rsid w:val="00E819EA"/>
    <w:pPr>
      <w:spacing w:before="100" w:beforeAutospacing="1" w:after="100" w:afterAutospacing="1"/>
    </w:pPr>
  </w:style>
  <w:style w:type="paragraph" w:styleId="Buborkszveg">
    <w:name w:val="Balloon Text"/>
    <w:basedOn w:val="Norml"/>
    <w:semiHidden/>
    <w:rsid w:val="002014EA"/>
    <w:rPr>
      <w:rFonts w:ascii="Tahoma" w:hAnsi="Tahoma" w:cs="Tahoma"/>
      <w:sz w:val="16"/>
      <w:szCs w:val="16"/>
    </w:rPr>
  </w:style>
  <w:style w:type="paragraph" w:styleId="llb">
    <w:name w:val="footer"/>
    <w:basedOn w:val="Norml"/>
    <w:link w:val="llbChar"/>
    <w:uiPriority w:val="99"/>
    <w:rsid w:val="00615E1E"/>
    <w:pPr>
      <w:tabs>
        <w:tab w:val="center" w:pos="4536"/>
        <w:tab w:val="right" w:pos="9072"/>
      </w:tabs>
    </w:pPr>
  </w:style>
  <w:style w:type="character" w:styleId="Oldalszm">
    <w:name w:val="page number"/>
    <w:basedOn w:val="Bekezdsalapbettpusa"/>
    <w:rsid w:val="00615E1E"/>
  </w:style>
  <w:style w:type="paragraph" w:styleId="lfej">
    <w:name w:val="header"/>
    <w:basedOn w:val="Norml"/>
    <w:rsid w:val="00615E1E"/>
    <w:pPr>
      <w:tabs>
        <w:tab w:val="center" w:pos="4536"/>
        <w:tab w:val="right" w:pos="9072"/>
      </w:tabs>
    </w:pPr>
  </w:style>
  <w:style w:type="character" w:styleId="Hiperhivatkozs">
    <w:name w:val="Hyperlink"/>
    <w:rsid w:val="005F4376"/>
    <w:rPr>
      <w:color w:val="0000FF"/>
      <w:u w:val="single"/>
    </w:rPr>
  </w:style>
  <w:style w:type="paragraph" w:styleId="Cm">
    <w:name w:val="Title"/>
    <w:basedOn w:val="Norml"/>
    <w:next w:val="Norml"/>
    <w:link w:val="CmChar"/>
    <w:qFormat/>
    <w:rsid w:val="00D430DE"/>
    <w:pPr>
      <w:jc w:val="center"/>
    </w:pPr>
    <w:rPr>
      <w:b/>
      <w:sz w:val="28"/>
      <w:szCs w:val="28"/>
    </w:rPr>
  </w:style>
  <w:style w:type="character" w:customStyle="1" w:styleId="CmChar">
    <w:name w:val="Cím Char"/>
    <w:link w:val="Cm"/>
    <w:rsid w:val="00D430DE"/>
    <w:rPr>
      <w:b/>
      <w:sz w:val="28"/>
      <w:szCs w:val="28"/>
    </w:rPr>
  </w:style>
  <w:style w:type="paragraph" w:customStyle="1" w:styleId="Szerz">
    <w:name w:val="Szerző"/>
    <w:basedOn w:val="Norml"/>
    <w:link w:val="SzerzChar"/>
    <w:qFormat/>
    <w:rsid w:val="0026187F"/>
    <w:pPr>
      <w:jc w:val="center"/>
    </w:pPr>
  </w:style>
  <w:style w:type="character" w:styleId="Kiemels2">
    <w:name w:val="Strong"/>
    <w:aliases w:val="Fejezet cím"/>
    <w:qFormat/>
    <w:rsid w:val="00192C03"/>
    <w:rPr>
      <w:b/>
    </w:rPr>
  </w:style>
  <w:style w:type="character" w:customStyle="1" w:styleId="SzerzChar">
    <w:name w:val="Szerző Char"/>
    <w:link w:val="Szerz"/>
    <w:rsid w:val="0026187F"/>
    <w:rPr>
      <w:sz w:val="24"/>
      <w:szCs w:val="24"/>
    </w:rPr>
  </w:style>
  <w:style w:type="character" w:styleId="Kiemels">
    <w:name w:val="Emphasis"/>
    <w:aliases w:val="Alfejezet cím"/>
    <w:qFormat/>
    <w:rsid w:val="0026187F"/>
    <w:rPr>
      <w:b/>
      <w:i/>
    </w:rPr>
  </w:style>
  <w:style w:type="paragraph" w:customStyle="1" w:styleId="Irodalomhejyzk">
    <w:name w:val="Irodalomhejyzék"/>
    <w:basedOn w:val="NormlWeb"/>
    <w:link w:val="IrodalomhejyzkChar"/>
    <w:qFormat/>
    <w:rsid w:val="001040BD"/>
    <w:pPr>
      <w:spacing w:before="0" w:beforeAutospacing="0" w:after="120" w:afterAutospacing="0"/>
      <w:ind w:left="284" w:hanging="284"/>
    </w:pPr>
  </w:style>
  <w:style w:type="character" w:customStyle="1" w:styleId="NormlWebChar">
    <w:name w:val="Normál (Web) Char"/>
    <w:link w:val="NormlWeb"/>
    <w:rsid w:val="001040BD"/>
    <w:rPr>
      <w:sz w:val="24"/>
      <w:szCs w:val="24"/>
    </w:rPr>
  </w:style>
  <w:style w:type="character" w:customStyle="1" w:styleId="IrodalomhejyzkChar">
    <w:name w:val="Irodalomhejyzék Char"/>
    <w:basedOn w:val="NormlWebChar"/>
    <w:link w:val="Irodalomhejyzk"/>
    <w:rsid w:val="001040BD"/>
    <w:rPr>
      <w:sz w:val="24"/>
      <w:szCs w:val="24"/>
    </w:rPr>
  </w:style>
  <w:style w:type="character" w:styleId="Feloldatlanmegemlts">
    <w:name w:val="Unresolved Mention"/>
    <w:basedOn w:val="Bekezdsalapbettpusa"/>
    <w:uiPriority w:val="99"/>
    <w:semiHidden/>
    <w:unhideWhenUsed/>
    <w:rsid w:val="00B34391"/>
    <w:rPr>
      <w:color w:val="605E5C"/>
      <w:shd w:val="clear" w:color="auto" w:fill="E1DFDD"/>
    </w:rPr>
  </w:style>
  <w:style w:type="character" w:customStyle="1" w:styleId="llbChar">
    <w:name w:val="Élőláb Char"/>
    <w:basedOn w:val="Bekezdsalapbettpusa"/>
    <w:link w:val="llb"/>
    <w:uiPriority w:val="99"/>
    <w:rsid w:val="00572F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2007_TCSE_2016_feb_26-an_masolt+kesobbiek_is\2022\_ECSSZ\ECSSZ_Cikksablon\ECSSZ_Cikk_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ECSSZ_Cikk_sablon.dot</Template>
  <TotalTime>3</TotalTime>
  <Pages>2</Pages>
  <Words>493</Words>
  <Characters>3406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Cikk címe</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Cikk címe</dc:title>
  <dc:subject/>
  <dc:creator>Windows-felhasználó</dc:creator>
  <cp:keywords/>
  <dc:description/>
  <cp:lastModifiedBy>Imre Balásházy</cp:lastModifiedBy>
  <cp:revision>2</cp:revision>
  <cp:lastPrinted>2014-04-11T11:09:00Z</cp:lastPrinted>
  <dcterms:created xsi:type="dcterms:W3CDTF">2022-06-28T13:20:00Z</dcterms:created>
  <dcterms:modified xsi:type="dcterms:W3CDTF">2022-06-28T13:20:00Z</dcterms:modified>
</cp:coreProperties>
</file>